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D039D" w14:textId="77777777" w:rsidR="00F504E7" w:rsidRDefault="00954753">
      <w:pPr>
        <w:pStyle w:val="NormalnyWeb"/>
      </w:pPr>
      <w:r>
        <w:rPr>
          <w:b/>
          <w:bCs/>
        </w:rPr>
        <w:t>Rada Gminy Niwiska</w:t>
      </w:r>
      <w:r>
        <w:br/>
        <w:t>Komisja Skarg, wniosków i petycji</w:t>
      </w:r>
    </w:p>
    <w:p w14:paraId="675076F9" w14:textId="67EF1A8A" w:rsidR="00F504E7" w:rsidRDefault="00954753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585AAB">
        <w:rPr>
          <w:b/>
          <w:bCs/>
          <w:sz w:val="36"/>
          <w:szCs w:val="36"/>
        </w:rPr>
        <w:t>2</w:t>
      </w:r>
    </w:p>
    <w:p w14:paraId="14F11F9A" w14:textId="4C546A27" w:rsidR="00F504E7" w:rsidRDefault="003D6D22">
      <w:pPr>
        <w:pStyle w:val="NormalnyWeb"/>
      </w:pPr>
      <w:r>
        <w:t>I</w:t>
      </w:r>
      <w:r w:rsidR="00585AAB">
        <w:t>I</w:t>
      </w:r>
      <w:r w:rsidR="00954753">
        <w:t xml:space="preserve"> Posiedzenie w dniu </w:t>
      </w:r>
      <w:r w:rsidR="00585AAB">
        <w:t>6 marca</w:t>
      </w:r>
      <w:r w:rsidR="00DB3D77">
        <w:t xml:space="preserve"> 2024</w:t>
      </w:r>
      <w:r w:rsidR="00557289">
        <w:t xml:space="preserve"> r.</w:t>
      </w:r>
    </w:p>
    <w:p w14:paraId="01561511" w14:textId="71A484B0" w:rsidR="00F72464" w:rsidRDefault="00A30239" w:rsidP="00F72464">
      <w:pPr>
        <w:pStyle w:val="NormalnyWeb"/>
      </w:pPr>
      <w:r>
        <w:t>W posiedzeniu wzięło udział 5</w:t>
      </w:r>
      <w:r w:rsidR="002A6920">
        <w:t xml:space="preserve"> </w:t>
      </w:r>
      <w:r w:rsidR="00F72464">
        <w:t>członków.</w:t>
      </w:r>
    </w:p>
    <w:p w14:paraId="7E35D957" w14:textId="77777777" w:rsidR="00DB3D77" w:rsidRDefault="00F72464" w:rsidP="00F72464">
      <w:pPr>
        <w:pStyle w:val="NormalnyWeb"/>
      </w:pPr>
      <w:r>
        <w:t>Obecni:</w:t>
      </w:r>
    </w:p>
    <w:p w14:paraId="5F75B0F3" w14:textId="446624D4" w:rsidR="00865102" w:rsidRDefault="00DB3D77" w:rsidP="002C4E69">
      <w:pPr>
        <w:pStyle w:val="NormalnyWeb"/>
        <w:spacing w:line="360" w:lineRule="auto"/>
      </w:pPr>
      <w:r>
        <w:t xml:space="preserve">1. </w:t>
      </w:r>
      <w:r w:rsidR="00585AAB">
        <w:t>Adam Chlebowski</w:t>
      </w:r>
      <w:r>
        <w:t xml:space="preserve"> </w:t>
      </w:r>
      <w:r>
        <w:br/>
        <w:t xml:space="preserve">2. Mieczysław Śpiewak </w:t>
      </w:r>
      <w:r>
        <w:br/>
        <w:t>3</w:t>
      </w:r>
      <w:r w:rsidR="00557289">
        <w:t xml:space="preserve">. Stanisław Świątek </w:t>
      </w:r>
      <w:r w:rsidR="00557289">
        <w:br/>
      </w:r>
      <w:r>
        <w:t xml:space="preserve">4. Adam Świder </w:t>
      </w:r>
      <w:r>
        <w:br/>
        <w:t>5</w:t>
      </w:r>
      <w:r w:rsidR="00557289">
        <w:t xml:space="preserve">. Tomasz Zygmunt </w:t>
      </w:r>
    </w:p>
    <w:p w14:paraId="3DFE0601" w14:textId="119A98DF" w:rsidR="00557289" w:rsidRDefault="00557289" w:rsidP="00F72464">
      <w:pPr>
        <w:pStyle w:val="NormalnyWeb"/>
        <w:rPr>
          <w:i/>
        </w:rPr>
      </w:pPr>
      <w:r w:rsidRPr="00557289">
        <w:rPr>
          <w:i/>
        </w:rPr>
        <w:t xml:space="preserve">Rozpatrzenie </w:t>
      </w:r>
      <w:r w:rsidR="00585AAB">
        <w:rPr>
          <w:i/>
        </w:rPr>
        <w:t>petycji</w:t>
      </w:r>
      <w:r w:rsidRPr="00557289">
        <w:rPr>
          <w:i/>
        </w:rPr>
        <w:t>, która wpłynęła do Urzędu Gminy Niwiska.</w:t>
      </w:r>
    </w:p>
    <w:p w14:paraId="604C119C" w14:textId="7AF81F13" w:rsidR="002C4E69" w:rsidRDefault="00585AAB" w:rsidP="002C4E69">
      <w:pPr>
        <w:pStyle w:val="NormalnyWeb"/>
        <w:spacing w:after="0" w:afterAutospacing="0" w:line="360" w:lineRule="auto"/>
        <w:jc w:val="both"/>
      </w:pPr>
      <w:r>
        <w:rPr>
          <w:i/>
        </w:rPr>
        <w:tab/>
      </w:r>
      <w:r w:rsidRPr="00585AAB">
        <w:t>Zastęp</w:t>
      </w:r>
      <w:r>
        <w:t>ca wójta Jolan</w:t>
      </w:r>
      <w:r w:rsidRPr="00585AAB">
        <w:t>ta Marut</w:t>
      </w:r>
      <w:r>
        <w:t xml:space="preserve"> przekazała, że w dniu 15 stycznia br. do Urzędu Gminy Niwiska wpłynęła pismo zatytułowane „Wnioski w sprawie pilnego zwołania nadzwyczajnego posiedzenia organów stanowiących” od Urzędu Cywilnej i Demokratycznej Kontroli.</w:t>
      </w:r>
      <w:r w:rsidR="002C4E69">
        <w:t xml:space="preserve"> </w:t>
      </w:r>
      <w:r w:rsidR="00730C8A">
        <w:t xml:space="preserve">Osoby podpisane pod dokumentem, czyli </w:t>
      </w:r>
      <w:r w:rsidR="00730C8A">
        <w:t xml:space="preserve">…* - Drugi Wiceprzewodniczący Komisji </w:t>
      </w:r>
      <w:proofErr w:type="spellStart"/>
      <w:r w:rsidR="00730C8A">
        <w:t>CiDK</w:t>
      </w:r>
      <w:proofErr w:type="spellEnd"/>
      <w:r w:rsidR="00730C8A">
        <w:t xml:space="preserve"> Do Spraw Kontroli Procesu Tworzenia Prawa w RP, …* - Pierwszy Wiceprzewodniczący Rady Głównej </w:t>
      </w:r>
      <w:proofErr w:type="spellStart"/>
      <w:r w:rsidR="00730C8A">
        <w:t>CiDK</w:t>
      </w:r>
      <w:proofErr w:type="spellEnd"/>
      <w:r w:rsidR="00730C8A">
        <w:t>, …</w:t>
      </w:r>
      <w:r w:rsidR="00730C8A">
        <w:t xml:space="preserve">* - Przewodniczący Zarządu </w:t>
      </w:r>
      <w:proofErr w:type="spellStart"/>
      <w:r w:rsidR="00730C8A">
        <w:t>CiDK</w:t>
      </w:r>
      <w:proofErr w:type="spellEnd"/>
      <w:r w:rsidR="00730C8A">
        <w:t xml:space="preserve"> </w:t>
      </w:r>
      <w:r w:rsidR="002C4E69">
        <w:t>wnioskują o:</w:t>
      </w:r>
    </w:p>
    <w:p w14:paraId="47F89752" w14:textId="33338ADA" w:rsidR="00585AAB" w:rsidRDefault="002C4E69" w:rsidP="002C4E69">
      <w:pPr>
        <w:pStyle w:val="NormalnyWeb"/>
        <w:spacing w:before="0" w:beforeAutospacing="0" w:after="0" w:afterAutospacing="0" w:line="360" w:lineRule="auto"/>
        <w:jc w:val="both"/>
      </w:pPr>
      <w:r>
        <w:t xml:space="preserve">1. </w:t>
      </w:r>
      <w:r w:rsidR="00585AAB">
        <w:t xml:space="preserve">pilne zwołanie nadzwyczajnego i jawnego posiedzenia władzy publicznej, odpowiedzialnej za uchwalanie aktów prawa miejscowego oraz odpowiedzialnej za określenie ustroju wewnętrznego jednostek samorządu terytorialnego, </w:t>
      </w:r>
      <w:r>
        <w:t>w celu przeprowadzenia dyskusji</w:t>
      </w:r>
      <w:r w:rsidR="00585AAB">
        <w:t xml:space="preserve"> nad koniecznością zmiany systemu zarządzania Rzeczpospolitą Polską</w:t>
      </w:r>
      <w:r>
        <w:t>;</w:t>
      </w:r>
    </w:p>
    <w:p w14:paraId="7997DB50" w14:textId="778159E4" w:rsidR="002C4E69" w:rsidRDefault="002C4E69" w:rsidP="002C4E69">
      <w:pPr>
        <w:pStyle w:val="NormalnyWeb"/>
        <w:spacing w:before="0" w:beforeAutospacing="0" w:after="0" w:afterAutospacing="0" w:line="360" w:lineRule="auto"/>
        <w:jc w:val="both"/>
      </w:pPr>
      <w:r>
        <w:t>2. przeprowadzenie głosowania nad przyjęciem uchwały dotyczącej wniosku pierwszego, w kwestii ustalenia stanowiska Radnych co do zmiany systemu zarządzania Rzeczpospolitą Polską na system prawdziwej demokracji;</w:t>
      </w:r>
    </w:p>
    <w:p w14:paraId="5C7B0BD2" w14:textId="5648CCC3" w:rsidR="002C4E69" w:rsidRDefault="002C4E69" w:rsidP="002C4E69">
      <w:pPr>
        <w:pStyle w:val="NormalnyWeb"/>
        <w:spacing w:before="0" w:beforeAutospacing="0" w:after="0" w:afterAutospacing="0" w:line="360" w:lineRule="auto"/>
        <w:jc w:val="both"/>
      </w:pPr>
      <w:r>
        <w:t>3. sporządzenie szczegółowego protokołu tego posiedzenia, który będzie oparty na nagraniu zarejestrowanym za pomocą urządzeń audio-wideo, rejestrujących cały przebieg omawianego wydarzenia;</w:t>
      </w:r>
    </w:p>
    <w:p w14:paraId="0B339E33" w14:textId="488F9048" w:rsidR="002C4E69" w:rsidRDefault="002C4E69" w:rsidP="002C4E69">
      <w:pPr>
        <w:pStyle w:val="NormalnyWeb"/>
        <w:spacing w:before="0" w:beforeAutospacing="0" w:after="0" w:afterAutospacing="0" w:line="360" w:lineRule="auto"/>
        <w:jc w:val="both"/>
      </w:pPr>
      <w:r>
        <w:t>4. uchwalenie aktu prawa miejscowego w sprawie pobierania podatków;</w:t>
      </w:r>
    </w:p>
    <w:p w14:paraId="0A967191" w14:textId="584CC36E" w:rsidR="002C4E69" w:rsidRDefault="002C4E69" w:rsidP="002C4E69">
      <w:pPr>
        <w:pStyle w:val="NormalnyWeb"/>
        <w:spacing w:before="0" w:beforeAutospacing="0" w:after="0" w:afterAutospacing="0" w:line="360" w:lineRule="auto"/>
        <w:jc w:val="both"/>
      </w:pPr>
      <w:r>
        <w:t xml:space="preserve">5. przyjęcie uchwały dotyczącej współpracy z </w:t>
      </w:r>
      <w:proofErr w:type="spellStart"/>
      <w:r>
        <w:t>UCiDK</w:t>
      </w:r>
      <w:proofErr w:type="spellEnd"/>
      <w:r>
        <w:t xml:space="preserve"> w zakresie organizacji wyborów na Pełnomocników Rodu Polskiego.</w:t>
      </w:r>
    </w:p>
    <w:p w14:paraId="5A990885" w14:textId="01FCB011" w:rsidR="008F7C30" w:rsidRDefault="00EE5557" w:rsidP="00EE5557">
      <w:pPr>
        <w:spacing w:line="360" w:lineRule="auto"/>
        <w:ind w:firstLine="708"/>
        <w:jc w:val="both"/>
      </w:pPr>
      <w:r>
        <w:lastRenderedPageBreak/>
        <w:t xml:space="preserve">Zastępca wójta Jolanta Marut oraz pracownik UG Niwiska – podinspektor Kinga </w:t>
      </w:r>
      <w:proofErr w:type="spellStart"/>
      <w:r>
        <w:t>Saj</w:t>
      </w:r>
      <w:proofErr w:type="spellEnd"/>
      <w:r>
        <w:t xml:space="preserve"> przedstawiły zebranym wyjaśnienia w przedmiotowej sprawie. Po konsultacjach z radcą prawnym dokument został </w:t>
      </w:r>
      <w:r w:rsidRPr="00282574">
        <w:t>potraktowany jako petycja, ponieważ jego autorzy w treści powołują się m.in.</w:t>
      </w:r>
      <w:r>
        <w:t xml:space="preserve"> </w:t>
      </w:r>
      <w:r w:rsidRPr="00282574">
        <w:t>na art. 63 Konstytucji Rzeczpospolitej Polskiej</w:t>
      </w:r>
      <w:r>
        <w:t>,</w:t>
      </w:r>
      <w:r w:rsidRPr="00282574">
        <w:t xml:space="preserve"> który stanowi, że k</w:t>
      </w:r>
      <w:r w:rsidRPr="00282574">
        <w:rPr>
          <w:shd w:val="clear" w:color="auto" w:fill="FFFFFF"/>
        </w:rPr>
        <w:t>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</w:t>
      </w:r>
      <w:r>
        <w:t xml:space="preserve"> </w:t>
      </w:r>
    </w:p>
    <w:p w14:paraId="6B71B118" w14:textId="3BE8AA9C" w:rsidR="00EE5557" w:rsidRDefault="00EE5557" w:rsidP="00EE5557">
      <w:pPr>
        <w:spacing w:line="360" w:lineRule="auto"/>
        <w:ind w:firstLine="708"/>
        <w:jc w:val="both"/>
      </w:pPr>
      <w:r>
        <w:t>Zgodnie z ustawą</w:t>
      </w:r>
      <w:r>
        <w:t xml:space="preserve"> z dn</w:t>
      </w:r>
      <w:r>
        <w:t xml:space="preserve">ia 11 lipca 2014 r. o petycjach, </w:t>
      </w:r>
      <w:r>
        <w:t xml:space="preserve">petycja może być złożona przez osobę fizyczną, osobę prawną, jednostkę organizacyjną niebędącą osobą prawną. </w:t>
      </w:r>
      <w:r>
        <w:t>Z kolei z</w:t>
      </w:r>
      <w:r>
        <w:t xml:space="preserve">godnie z </w:t>
      </w:r>
      <w:r>
        <w:t xml:space="preserve">Kodeksem Cywilnym </w:t>
      </w:r>
      <w:r>
        <w:t>osobami prawnymi są Skarb Państwa i jednostki organizacyjne, którym przepisy szczególne przyznają osobowość prawną. Zaś jednostką organizacyjną niebęd</w:t>
      </w:r>
      <w:r>
        <w:t xml:space="preserve">ącą osobą prawną, </w:t>
      </w:r>
      <w:r>
        <w:t xml:space="preserve">jest jednostka, której ustawa przyznaje zdolność prawną. Urząd Cywilnej i Demokratycznej Kontroli nie istnieje w obrocie prawnym. Wobec tego </w:t>
      </w:r>
      <w:r w:rsidR="008F7C30">
        <w:t>prawidłowym byłoby uznanie</w:t>
      </w:r>
      <w:r>
        <w:t xml:space="preserve">, że ww. petycja została złożona przez osoby fizyczne, które podpisały się pod petycją. </w:t>
      </w:r>
    </w:p>
    <w:p w14:paraId="29841045" w14:textId="77777777" w:rsidR="008F7C30" w:rsidRDefault="00EE5557" w:rsidP="008F7C30">
      <w:pPr>
        <w:spacing w:line="360" w:lineRule="auto"/>
        <w:ind w:firstLine="708"/>
        <w:jc w:val="both"/>
        <w:rPr>
          <w:rFonts w:eastAsia="Times New Roman"/>
        </w:rPr>
      </w:pPr>
      <w:r>
        <w:t>Obligatoryjne wymogi petycji określają przepisy art. 4 ust. 2 pkt 1- 4 ustawy</w:t>
      </w:r>
      <w:r w:rsidR="008F7C30">
        <w:t xml:space="preserve"> o petycjach</w:t>
      </w:r>
      <w:r>
        <w:t xml:space="preserve">, które stanowią, iż petycja powinna </w:t>
      </w:r>
      <w:r w:rsidRPr="00093E54">
        <w:t>zawierać:</w:t>
      </w:r>
    </w:p>
    <w:p w14:paraId="03A3D810" w14:textId="4A70EACD" w:rsidR="00EE5557" w:rsidRPr="00093E54" w:rsidRDefault="008F7C30" w:rsidP="008F7C30">
      <w:pPr>
        <w:spacing w:line="360" w:lineRule="auto"/>
        <w:jc w:val="both"/>
      </w:pPr>
      <w:r>
        <w:rPr>
          <w:rFonts w:eastAsia="Times New Roman"/>
        </w:rPr>
        <w:t>1.</w:t>
      </w:r>
      <w:r w:rsidR="00EE5557" w:rsidRPr="00093E54">
        <w:rPr>
          <w:rFonts w:eastAsia="Times New Roman"/>
        </w:rPr>
        <w:t xml:space="preserve"> oznaczenie podmiotu wnoszącego</w:t>
      </w:r>
      <w:r w:rsidR="00EE5557">
        <w:rPr>
          <w:rFonts w:eastAsia="Times New Roman"/>
        </w:rPr>
        <w:t xml:space="preserve"> petycję</w:t>
      </w:r>
      <w:r w:rsidR="00EE5557" w:rsidRPr="00093E54">
        <w:rPr>
          <w:rFonts w:eastAsia="Times New Roman"/>
        </w:rPr>
        <w:t>; jeżeli podmiotem wnoszącym</w:t>
      </w:r>
      <w:r w:rsidR="00EE5557">
        <w:rPr>
          <w:rFonts w:eastAsia="Times New Roman"/>
        </w:rPr>
        <w:t xml:space="preserve"> petycję</w:t>
      </w:r>
      <w:r w:rsidR="00EE5557" w:rsidRPr="00093E54">
        <w:rPr>
          <w:rFonts w:eastAsia="Times New Roman"/>
        </w:rPr>
        <w:t xml:space="preserve"> </w:t>
      </w:r>
      <w:r w:rsidR="00EE5557">
        <w:rPr>
          <w:rFonts w:eastAsia="Times New Roman"/>
        </w:rPr>
        <w:t xml:space="preserve">jest grupa podmiotów, w petycji </w:t>
      </w:r>
      <w:r w:rsidR="00EE5557" w:rsidRPr="00093E54">
        <w:rPr>
          <w:rFonts w:eastAsia="Times New Roman"/>
        </w:rPr>
        <w:t>należy wskazać oznaczenie każdego z tych podmiotów oraz osobę</w:t>
      </w:r>
      <w:r w:rsidR="00EE5557">
        <w:rPr>
          <w:rFonts w:eastAsia="Times New Roman"/>
        </w:rPr>
        <w:t xml:space="preserve"> reprezentującą podmiot wnoszący petycję</w:t>
      </w:r>
      <w:r w:rsidR="00EE5557" w:rsidRPr="00093E54">
        <w:rPr>
          <w:rFonts w:eastAsia="Times New Roman"/>
        </w:rPr>
        <w:t>;</w:t>
      </w:r>
    </w:p>
    <w:p w14:paraId="3FA4987B" w14:textId="655F1450" w:rsidR="00EE5557" w:rsidRPr="00093E54" w:rsidRDefault="008F7C30" w:rsidP="00EE5557">
      <w:pPr>
        <w:shd w:val="clear" w:color="auto" w:fill="FFFFFF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="00EE5557" w:rsidRPr="00093E54">
        <w:rPr>
          <w:rFonts w:eastAsia="Times New Roman"/>
        </w:rPr>
        <w:t xml:space="preserve"> wskazanie miejsca zamieszkania albo siedziby podmiotu wnoszącego</w:t>
      </w:r>
      <w:r w:rsidR="00EE5557">
        <w:rPr>
          <w:rFonts w:eastAsia="Times New Roman"/>
        </w:rPr>
        <w:t xml:space="preserve"> petycję</w:t>
      </w:r>
      <w:r w:rsidR="00EE5557" w:rsidRPr="00093E54">
        <w:rPr>
          <w:rFonts w:eastAsia="Times New Roman"/>
        </w:rPr>
        <w:t xml:space="preserve"> oraz adresu do korespondencji; jeżeli podmiotem wnoszącym</w:t>
      </w:r>
      <w:r w:rsidR="00EE5557">
        <w:rPr>
          <w:rFonts w:eastAsia="Times New Roman"/>
        </w:rPr>
        <w:t xml:space="preserve"> petycję</w:t>
      </w:r>
      <w:r w:rsidR="00EE5557" w:rsidRPr="00093E54">
        <w:rPr>
          <w:rFonts w:eastAsia="Times New Roman"/>
        </w:rPr>
        <w:t xml:space="preserve"> </w:t>
      </w:r>
      <w:r w:rsidR="00EE5557">
        <w:rPr>
          <w:rFonts w:eastAsia="Times New Roman"/>
        </w:rPr>
        <w:t xml:space="preserve">jest grupa podmiotów, w petycji </w:t>
      </w:r>
      <w:r w:rsidR="00EE5557" w:rsidRPr="00093E54">
        <w:rPr>
          <w:rFonts w:eastAsia="Times New Roman"/>
        </w:rPr>
        <w:t>należy wskazać miejsce zamieszkania lub siedzibę każdego z tych podmiotów;</w:t>
      </w:r>
    </w:p>
    <w:p w14:paraId="287A8924" w14:textId="5C7D1262" w:rsidR="00EE5557" w:rsidRPr="00093E54" w:rsidRDefault="008F7C30" w:rsidP="00EE5557">
      <w:pPr>
        <w:shd w:val="clear" w:color="auto" w:fill="FFFFFF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="00EE5557" w:rsidRPr="00093E54">
        <w:rPr>
          <w:rFonts w:eastAsia="Times New Roman"/>
        </w:rPr>
        <w:t xml:space="preserve"> </w:t>
      </w:r>
      <w:r w:rsidR="00EE5557">
        <w:rPr>
          <w:rFonts w:eastAsia="Times New Roman"/>
        </w:rPr>
        <w:t>oznaczenie adresata petycji</w:t>
      </w:r>
      <w:r w:rsidR="00EE5557" w:rsidRPr="00093E54">
        <w:rPr>
          <w:rFonts w:eastAsia="Times New Roman"/>
        </w:rPr>
        <w:t>;</w:t>
      </w:r>
    </w:p>
    <w:p w14:paraId="7FEBF77A" w14:textId="716C941E" w:rsidR="00EE5557" w:rsidRDefault="008F7C30" w:rsidP="00EE5557">
      <w:pPr>
        <w:shd w:val="clear" w:color="auto" w:fill="FFFFFF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="00EE5557" w:rsidRPr="00093E54">
        <w:rPr>
          <w:rFonts w:eastAsia="Times New Roman"/>
        </w:rPr>
        <w:t xml:space="preserve"> </w:t>
      </w:r>
      <w:r w:rsidR="00EE5557">
        <w:rPr>
          <w:rFonts w:eastAsia="Times New Roman"/>
        </w:rPr>
        <w:t>wskazanie przedmiotu petycji</w:t>
      </w:r>
      <w:r w:rsidR="00EE5557" w:rsidRPr="00093E54">
        <w:rPr>
          <w:rFonts w:eastAsia="Times New Roman"/>
        </w:rPr>
        <w:t>.</w:t>
      </w:r>
    </w:p>
    <w:p w14:paraId="1A81F583" w14:textId="71F4E243" w:rsidR="00EE5557" w:rsidRDefault="00EE5557" w:rsidP="00EE5557">
      <w:pPr>
        <w:shd w:val="clear" w:color="auto" w:fill="FFFFFF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 w:rsidR="008F7C30">
        <w:rPr>
          <w:rFonts w:eastAsia="Times New Roman"/>
        </w:rPr>
        <w:t xml:space="preserve">Jeśli uznać, że autorami petycji są osoby fizyczne, którą ją podpisały, to </w:t>
      </w:r>
      <w:r>
        <w:rPr>
          <w:rFonts w:eastAsia="Times New Roman"/>
        </w:rPr>
        <w:t>analiza wym</w:t>
      </w:r>
      <w:r w:rsidR="008F7C30">
        <w:rPr>
          <w:rFonts w:eastAsia="Times New Roman"/>
        </w:rPr>
        <w:t>ogów formalnych petycji wykazuje</w:t>
      </w:r>
      <w:r>
        <w:rPr>
          <w:rFonts w:eastAsia="Times New Roman"/>
        </w:rPr>
        <w:t xml:space="preserve">, iż złożona petycja nie spełnia wymogu wynikającego z art. 4 ust. 2 pkt 2, albowiem petycja wniesiona przez osobę fizyczną nie zawiera miejsca </w:t>
      </w:r>
      <w:r w:rsidR="008F7C30">
        <w:rPr>
          <w:rFonts w:eastAsia="Times New Roman"/>
        </w:rPr>
        <w:t xml:space="preserve">jej </w:t>
      </w:r>
      <w:r>
        <w:rPr>
          <w:rFonts w:eastAsia="Times New Roman"/>
        </w:rPr>
        <w:t>zamieszkania. Brak ten należy do nieusuwalnych wad petycji sankcjonowanych pozostawieniem petycji bez rozpatrzenia.</w:t>
      </w:r>
    </w:p>
    <w:p w14:paraId="63A45B40" w14:textId="22E8718E" w:rsidR="00A3188F" w:rsidRPr="00093E54" w:rsidRDefault="00A3188F" w:rsidP="00EE5557">
      <w:pPr>
        <w:shd w:val="clear" w:color="auto" w:fill="FFFFFF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ab/>
        <w:t>Radny Adam Chlebowski zapytał jak inne gminy, do których również wpłynął przedmiotowy dokument ustosunkowują się do niego.</w:t>
      </w:r>
      <w:r w:rsidR="00416588">
        <w:rPr>
          <w:rFonts w:eastAsia="Times New Roman"/>
        </w:rPr>
        <w:t xml:space="preserve"> Uzyskał odpowiedź, że zarówno treść petycji, jak i odpowiedź na nią należy zamieszczać w Biuletynie Informacji Publicznej. W większości stanowiska gmin są takie, że pozostawia się przedmiotową petycję bez rozpatrzenia.</w:t>
      </w:r>
    </w:p>
    <w:p w14:paraId="342B674D" w14:textId="5FF8B77F" w:rsidR="00EE5557" w:rsidRDefault="008F7C30" w:rsidP="00A3188F">
      <w:pPr>
        <w:spacing w:line="360" w:lineRule="auto"/>
        <w:ind w:firstLine="708"/>
        <w:jc w:val="both"/>
      </w:pPr>
      <w:r>
        <w:lastRenderedPageBreak/>
        <w:t>Po zapoznaniu się z treścią przedmiotowej petycji oraz wysłuchaniu wyjaśnień zas</w:t>
      </w:r>
      <w:r w:rsidR="00A3188F">
        <w:t xml:space="preserve">tępcy wójta i pracownika merytorycznego </w:t>
      </w:r>
      <w:r w:rsidR="00EE5557">
        <w:t>Komisja</w:t>
      </w:r>
      <w:r w:rsidR="00A3188F">
        <w:t xml:space="preserve"> Skarg, Wniosków i Petycji </w:t>
      </w:r>
      <w:r w:rsidR="00EE5557">
        <w:t xml:space="preserve">dokonała oceny jej </w:t>
      </w:r>
      <w:r w:rsidR="00A3188F">
        <w:t>zasadności</w:t>
      </w:r>
      <w:r w:rsidR="00EE5557">
        <w:t>. Mając na uwadze stan faktyczny i prawny Komisja Skarg, Wniosków i Petycji na podstawie art. 7 ust. 1</w:t>
      </w:r>
      <w:r w:rsidR="00A3188F">
        <w:t>,</w:t>
      </w:r>
      <w:r w:rsidR="00EE5557">
        <w:t xml:space="preserve"> w związku z art. 4 ust. 2 pkt 2 ustawy o petycjach </w:t>
      </w:r>
      <w:r w:rsidR="00A3188F">
        <w:t xml:space="preserve">jednogłośnie </w:t>
      </w:r>
      <w:r w:rsidR="00EE5557">
        <w:t xml:space="preserve">przyjęła stanowisko, żeby pozostawić przedmiotową petycję bez rozpatrzenia. </w:t>
      </w:r>
      <w:r w:rsidR="00A3188F">
        <w:t xml:space="preserve">Opracowano projekt uchwały, której podjęcie znajdzie się w tematyce najbliższej sesji Rady Gminy Niwiska. </w:t>
      </w:r>
    </w:p>
    <w:p w14:paraId="59D3338E" w14:textId="2E74C4DB" w:rsidR="00D61893" w:rsidRDefault="00A3188F" w:rsidP="00A3188F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Na tym posiedzenie zakończono.</w:t>
      </w:r>
    </w:p>
    <w:p w14:paraId="332BB6DB" w14:textId="77777777" w:rsidR="00D61893" w:rsidRDefault="00D61893" w:rsidP="00D61893">
      <w:pPr>
        <w:spacing w:line="360" w:lineRule="auto"/>
        <w:jc w:val="both"/>
      </w:pPr>
    </w:p>
    <w:p w14:paraId="166DB2EB" w14:textId="61CE564F" w:rsidR="00D61893" w:rsidRPr="00D61893" w:rsidRDefault="00D61893" w:rsidP="00D61893">
      <w:pPr>
        <w:spacing w:line="360" w:lineRule="auto"/>
        <w:ind w:left="5664" w:firstLine="708"/>
        <w:jc w:val="both"/>
        <w:rPr>
          <w:i/>
        </w:rPr>
      </w:pPr>
      <w:r w:rsidRPr="00D61893">
        <w:rPr>
          <w:i/>
        </w:rPr>
        <w:t>Protokołowała</w:t>
      </w:r>
      <w:r w:rsidR="006247E8">
        <w:rPr>
          <w:i/>
        </w:rPr>
        <w:t>:</w:t>
      </w:r>
    </w:p>
    <w:p w14:paraId="238307B0" w14:textId="77777777" w:rsidR="00D61893" w:rsidRPr="006247E8" w:rsidRDefault="00D61893" w:rsidP="00D61893">
      <w:pPr>
        <w:spacing w:line="360" w:lineRule="auto"/>
        <w:jc w:val="both"/>
        <w:rPr>
          <w:i/>
          <w:sz w:val="10"/>
        </w:rPr>
      </w:pPr>
    </w:p>
    <w:p w14:paraId="1C0C7B9B" w14:textId="36213645" w:rsidR="00D61893" w:rsidRPr="00D61893" w:rsidRDefault="00D61893" w:rsidP="00D61893">
      <w:pPr>
        <w:spacing w:line="360" w:lineRule="auto"/>
        <w:ind w:left="6372"/>
        <w:jc w:val="both"/>
        <w:rPr>
          <w:i/>
        </w:rPr>
      </w:pPr>
      <w:r>
        <w:rPr>
          <w:i/>
        </w:rPr>
        <w:t xml:space="preserve">    </w:t>
      </w:r>
      <w:r w:rsidRPr="00D61893">
        <w:rPr>
          <w:i/>
        </w:rPr>
        <w:t xml:space="preserve">Kinga </w:t>
      </w:r>
      <w:proofErr w:type="spellStart"/>
      <w:r w:rsidRPr="00D61893">
        <w:rPr>
          <w:i/>
        </w:rPr>
        <w:t>Saj</w:t>
      </w:r>
      <w:proofErr w:type="spellEnd"/>
    </w:p>
    <w:p w14:paraId="7049DA8E" w14:textId="77777777" w:rsidR="00A71FE2" w:rsidRDefault="00A71FE2" w:rsidP="00557289">
      <w:pPr>
        <w:pStyle w:val="NormalnyWeb"/>
        <w:spacing w:line="360" w:lineRule="auto"/>
        <w:jc w:val="both"/>
      </w:pPr>
    </w:p>
    <w:p w14:paraId="3A5E165F" w14:textId="77777777" w:rsidR="00007DC3" w:rsidRDefault="00007DC3" w:rsidP="00557289">
      <w:pPr>
        <w:pStyle w:val="NormalnyWeb"/>
        <w:spacing w:line="360" w:lineRule="auto"/>
        <w:jc w:val="both"/>
      </w:pPr>
    </w:p>
    <w:p w14:paraId="468CFAA6" w14:textId="77777777" w:rsidR="00007DC3" w:rsidRDefault="00007DC3" w:rsidP="00557289">
      <w:pPr>
        <w:pStyle w:val="NormalnyWeb"/>
        <w:spacing w:line="360" w:lineRule="auto"/>
        <w:jc w:val="both"/>
      </w:pPr>
    </w:p>
    <w:p w14:paraId="29789EBA" w14:textId="77777777" w:rsidR="00007DC3" w:rsidRDefault="00007DC3" w:rsidP="00557289">
      <w:pPr>
        <w:pStyle w:val="NormalnyWeb"/>
        <w:spacing w:line="360" w:lineRule="auto"/>
        <w:jc w:val="both"/>
      </w:pPr>
    </w:p>
    <w:p w14:paraId="136E190B" w14:textId="77777777" w:rsidR="00007DC3" w:rsidRDefault="00007DC3" w:rsidP="00557289">
      <w:pPr>
        <w:pStyle w:val="NormalnyWeb"/>
        <w:spacing w:line="360" w:lineRule="auto"/>
        <w:jc w:val="both"/>
      </w:pPr>
    </w:p>
    <w:p w14:paraId="0F23AABE" w14:textId="77777777" w:rsidR="0025269A" w:rsidRDefault="0025269A" w:rsidP="00557289">
      <w:pPr>
        <w:pStyle w:val="NormalnyWeb"/>
        <w:spacing w:line="360" w:lineRule="auto"/>
        <w:jc w:val="both"/>
      </w:pPr>
    </w:p>
    <w:p w14:paraId="6659F085" w14:textId="77777777" w:rsidR="0025269A" w:rsidRDefault="0025269A" w:rsidP="00557289">
      <w:pPr>
        <w:pStyle w:val="NormalnyWeb"/>
        <w:spacing w:line="360" w:lineRule="auto"/>
        <w:jc w:val="both"/>
      </w:pPr>
    </w:p>
    <w:p w14:paraId="236D12AF" w14:textId="77777777" w:rsidR="0025269A" w:rsidRDefault="0025269A" w:rsidP="00557289">
      <w:pPr>
        <w:pStyle w:val="NormalnyWeb"/>
        <w:spacing w:line="360" w:lineRule="auto"/>
        <w:jc w:val="both"/>
      </w:pPr>
    </w:p>
    <w:p w14:paraId="2A727A6C" w14:textId="77777777" w:rsidR="0025269A" w:rsidRDefault="0025269A" w:rsidP="00557289">
      <w:pPr>
        <w:pStyle w:val="NormalnyWeb"/>
        <w:spacing w:line="360" w:lineRule="auto"/>
        <w:jc w:val="both"/>
      </w:pPr>
    </w:p>
    <w:p w14:paraId="04CF5994" w14:textId="77777777" w:rsidR="0025269A" w:rsidRDefault="0025269A" w:rsidP="00557289">
      <w:pPr>
        <w:pStyle w:val="NormalnyWeb"/>
        <w:spacing w:line="360" w:lineRule="auto"/>
        <w:jc w:val="both"/>
      </w:pPr>
    </w:p>
    <w:p w14:paraId="21AC3C2A" w14:textId="77777777" w:rsidR="0025269A" w:rsidRDefault="0025269A" w:rsidP="00557289">
      <w:pPr>
        <w:pStyle w:val="NormalnyWeb"/>
        <w:spacing w:line="360" w:lineRule="auto"/>
        <w:jc w:val="both"/>
      </w:pPr>
    </w:p>
    <w:p w14:paraId="4371929C" w14:textId="77777777" w:rsidR="00007DC3" w:rsidRPr="00557289" w:rsidRDefault="00007DC3" w:rsidP="00557289">
      <w:pPr>
        <w:pStyle w:val="NormalnyWeb"/>
        <w:spacing w:line="360" w:lineRule="auto"/>
        <w:jc w:val="both"/>
      </w:pPr>
    </w:p>
    <w:p w14:paraId="76AE1174" w14:textId="678CCFFA" w:rsidR="00954753" w:rsidRPr="0025269A" w:rsidRDefault="00007DC3" w:rsidP="0025269A">
      <w:pPr>
        <w:jc w:val="both"/>
        <w:rPr>
          <w:rFonts w:eastAsiaTheme="minorHAnsi"/>
          <w:sz w:val="18"/>
          <w:szCs w:val="18"/>
        </w:rPr>
      </w:pPr>
      <w:r>
        <w:t>*</w:t>
      </w:r>
      <w:r>
        <w:rPr>
          <w:sz w:val="20"/>
          <w:szCs w:val="20"/>
        </w:rPr>
        <w:t xml:space="preserve"> </w:t>
      </w:r>
      <w:proofErr w:type="spellStart"/>
      <w:r>
        <w:rPr>
          <w:sz w:val="18"/>
          <w:szCs w:val="18"/>
        </w:rPr>
        <w:t>Anonimizacja</w:t>
      </w:r>
      <w:proofErr w:type="spellEnd"/>
      <w:r>
        <w:rPr>
          <w:sz w:val="18"/>
          <w:szCs w:val="18"/>
        </w:rPr>
        <w:t xml:space="preserve"> w zakresie danych osobowych na podstawie art. 47 Konstytucji RP oraz art. 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bookmarkStart w:id="0" w:name="_GoBack"/>
      <w:bookmarkEnd w:id="0"/>
    </w:p>
    <w:sectPr w:rsidR="00954753" w:rsidRPr="00252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72300"/>
    <w:multiLevelType w:val="hybridMultilevel"/>
    <w:tmpl w:val="DA161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07BDE"/>
    <w:multiLevelType w:val="hybridMultilevel"/>
    <w:tmpl w:val="101EBE7E"/>
    <w:lvl w:ilvl="0" w:tplc="ED7A14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022BA"/>
    <w:multiLevelType w:val="hybridMultilevel"/>
    <w:tmpl w:val="390AC758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64"/>
    <w:rsid w:val="00007DC3"/>
    <w:rsid w:val="00114C7F"/>
    <w:rsid w:val="0018468C"/>
    <w:rsid w:val="00202971"/>
    <w:rsid w:val="0025269A"/>
    <w:rsid w:val="00265906"/>
    <w:rsid w:val="002A6920"/>
    <w:rsid w:val="002C4E69"/>
    <w:rsid w:val="003448A8"/>
    <w:rsid w:val="003D6D22"/>
    <w:rsid w:val="00416588"/>
    <w:rsid w:val="00464E1B"/>
    <w:rsid w:val="005132E6"/>
    <w:rsid w:val="0054539E"/>
    <w:rsid w:val="00557289"/>
    <w:rsid w:val="00585AAB"/>
    <w:rsid w:val="006247E8"/>
    <w:rsid w:val="00730C8A"/>
    <w:rsid w:val="00850C74"/>
    <w:rsid w:val="00865102"/>
    <w:rsid w:val="008A1919"/>
    <w:rsid w:val="008F7C30"/>
    <w:rsid w:val="009420EE"/>
    <w:rsid w:val="00954753"/>
    <w:rsid w:val="009729A2"/>
    <w:rsid w:val="00A30239"/>
    <w:rsid w:val="00A3188F"/>
    <w:rsid w:val="00A338A5"/>
    <w:rsid w:val="00A71FE2"/>
    <w:rsid w:val="00B51B91"/>
    <w:rsid w:val="00BD3690"/>
    <w:rsid w:val="00CA787A"/>
    <w:rsid w:val="00CF182A"/>
    <w:rsid w:val="00D61893"/>
    <w:rsid w:val="00DB3D77"/>
    <w:rsid w:val="00DD7E96"/>
    <w:rsid w:val="00EB776E"/>
    <w:rsid w:val="00EE5557"/>
    <w:rsid w:val="00F36D6E"/>
    <w:rsid w:val="00F504E7"/>
    <w:rsid w:val="00F52AC8"/>
    <w:rsid w:val="00F7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D3814"/>
  <w15:chartTrackingRefBased/>
  <w15:docId w15:val="{89C8C941-2BC6-4ABB-85E5-171A3B50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64E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6D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D22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54539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453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mzielinska</dc:creator>
  <cp:keywords/>
  <dc:description/>
  <cp:lastModifiedBy>Rada Gminy</cp:lastModifiedBy>
  <cp:revision>3</cp:revision>
  <cp:lastPrinted>2024-03-06T12:35:00Z</cp:lastPrinted>
  <dcterms:created xsi:type="dcterms:W3CDTF">2024-03-06T11:42:00Z</dcterms:created>
  <dcterms:modified xsi:type="dcterms:W3CDTF">2024-03-06T12:36:00Z</dcterms:modified>
</cp:coreProperties>
</file>